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B4" w:rsidRPr="008E14B4" w:rsidRDefault="00C01B27" w:rsidP="008E14B4">
      <w:pPr>
        <w:shd w:val="clear" w:color="auto" w:fill="F2F2F4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 xml:space="preserve">Gminny </w:t>
      </w:r>
      <w:r w:rsidR="008E14B4"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 xml:space="preserve">Ośrodek </w:t>
      </w:r>
      <w:r w:rsid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Pomocy Społecznej w Gniewinie</w:t>
      </w:r>
      <w:r w:rsidR="008E14B4"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 xml:space="preserve"> informuje, że </w:t>
      </w:r>
      <w:r w:rsidR="008E14B4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 xml:space="preserve">30 maja </w:t>
      </w:r>
      <w:r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 xml:space="preserve"> </w:t>
      </w:r>
      <w:r w:rsidR="008E14B4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2018 roku (środa</w:t>
      </w:r>
      <w:bookmarkStart w:id="0" w:name="_GoBack"/>
      <w:bookmarkEnd w:id="0"/>
      <w:r w:rsidR="008E14B4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) w godz. 09:00 - 14</w:t>
      </w:r>
      <w:r w:rsidR="008E14B4" w:rsidRPr="008E14B4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:00</w:t>
      </w:r>
      <w:r w:rsidR="008E14B4"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 na parking</w:t>
      </w:r>
      <w:r w:rsid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u za budynkiem ośrodka zdrowia</w:t>
      </w:r>
      <w:r w:rsidR="008E14B4"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 xml:space="preserve"> będą wydawane jabłka poz</w:t>
      </w:r>
      <w:r w:rsid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yskane w ramach programu dla osób najbardziej potrzebujących</w:t>
      </w:r>
      <w:r w:rsidR="008E14B4"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.</w:t>
      </w:r>
    </w:p>
    <w:p w:rsidR="008E14B4" w:rsidRPr="008E14B4" w:rsidRDefault="008E14B4" w:rsidP="008E14B4">
      <w:pPr>
        <w:shd w:val="clear" w:color="auto" w:fill="F2F2F4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8E14B4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u w:val="single"/>
          <w:lang w:eastAsia="pl-PL"/>
        </w:rPr>
        <w:t>Jabłka wydawane będą osobom w szczególności z powodu:</w:t>
      </w:r>
    </w:p>
    <w:p w:rsidR="008E14B4" w:rsidRPr="008E14B4" w:rsidRDefault="008E14B4" w:rsidP="008E14B4">
      <w:pPr>
        <w:numPr>
          <w:ilvl w:val="0"/>
          <w:numId w:val="1"/>
        </w:numPr>
        <w:shd w:val="clear" w:color="auto" w:fill="F2F2F4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ubóstwa;</w:t>
      </w:r>
    </w:p>
    <w:p w:rsidR="008E14B4" w:rsidRPr="008E14B4" w:rsidRDefault="008E14B4" w:rsidP="008E14B4">
      <w:pPr>
        <w:numPr>
          <w:ilvl w:val="0"/>
          <w:numId w:val="1"/>
        </w:numPr>
        <w:shd w:val="clear" w:color="auto" w:fill="F2F2F4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sieroctwa;</w:t>
      </w:r>
    </w:p>
    <w:p w:rsidR="008E14B4" w:rsidRPr="008E14B4" w:rsidRDefault="008E14B4" w:rsidP="008E14B4">
      <w:pPr>
        <w:numPr>
          <w:ilvl w:val="0"/>
          <w:numId w:val="1"/>
        </w:numPr>
        <w:shd w:val="clear" w:color="auto" w:fill="F2F2F4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bezdomności;</w:t>
      </w:r>
    </w:p>
    <w:p w:rsidR="008E14B4" w:rsidRPr="008E14B4" w:rsidRDefault="008E14B4" w:rsidP="008E14B4">
      <w:pPr>
        <w:numPr>
          <w:ilvl w:val="0"/>
          <w:numId w:val="1"/>
        </w:numPr>
        <w:shd w:val="clear" w:color="auto" w:fill="F2F2F4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bezrobocia;</w:t>
      </w:r>
    </w:p>
    <w:p w:rsidR="008E14B4" w:rsidRPr="008E14B4" w:rsidRDefault="008E14B4" w:rsidP="008E14B4">
      <w:pPr>
        <w:numPr>
          <w:ilvl w:val="0"/>
          <w:numId w:val="1"/>
        </w:numPr>
        <w:shd w:val="clear" w:color="auto" w:fill="F2F2F4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niepełnosprawności;</w:t>
      </w:r>
    </w:p>
    <w:p w:rsidR="008E14B4" w:rsidRPr="008E14B4" w:rsidRDefault="008E14B4" w:rsidP="008E14B4">
      <w:pPr>
        <w:numPr>
          <w:ilvl w:val="0"/>
          <w:numId w:val="1"/>
        </w:numPr>
        <w:shd w:val="clear" w:color="auto" w:fill="F2F2F4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długotrwałej lub ciężkiej choroby;</w:t>
      </w:r>
    </w:p>
    <w:p w:rsidR="008E14B4" w:rsidRPr="008E14B4" w:rsidRDefault="008E14B4" w:rsidP="008E14B4">
      <w:pPr>
        <w:numPr>
          <w:ilvl w:val="0"/>
          <w:numId w:val="1"/>
        </w:numPr>
        <w:shd w:val="clear" w:color="auto" w:fill="F2F2F4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przemocy w rodzinie;</w:t>
      </w:r>
    </w:p>
    <w:p w:rsidR="008E14B4" w:rsidRPr="008E14B4" w:rsidRDefault="008E14B4" w:rsidP="008E14B4">
      <w:pPr>
        <w:numPr>
          <w:ilvl w:val="0"/>
          <w:numId w:val="1"/>
        </w:numPr>
        <w:shd w:val="clear" w:color="auto" w:fill="F2F2F4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potrzeby ochrony ofiar handlu ludźmi;</w:t>
      </w:r>
    </w:p>
    <w:p w:rsidR="008E14B4" w:rsidRPr="008E14B4" w:rsidRDefault="008E14B4" w:rsidP="008E14B4">
      <w:pPr>
        <w:numPr>
          <w:ilvl w:val="0"/>
          <w:numId w:val="1"/>
        </w:numPr>
        <w:shd w:val="clear" w:color="auto" w:fill="F2F2F4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potrzeby ochrony macierzyństwa lub wielodzietności;</w:t>
      </w:r>
    </w:p>
    <w:p w:rsidR="008E14B4" w:rsidRPr="008E14B4" w:rsidRDefault="008E14B4" w:rsidP="008E14B4">
      <w:pPr>
        <w:numPr>
          <w:ilvl w:val="0"/>
          <w:numId w:val="1"/>
        </w:numPr>
        <w:shd w:val="clear" w:color="auto" w:fill="F2F2F4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bezradności w sprawach opiekuńczo-wychowawczych i prowadzeni gospodarstwa domowego, zwłaszcza w rodzinach niepełnych lub wielodzietnych;</w:t>
      </w:r>
    </w:p>
    <w:p w:rsidR="008E14B4" w:rsidRPr="008E14B4" w:rsidRDefault="008E14B4" w:rsidP="008E14B4">
      <w:pPr>
        <w:numPr>
          <w:ilvl w:val="0"/>
          <w:numId w:val="1"/>
        </w:numPr>
        <w:shd w:val="clear" w:color="auto" w:fill="F2F2F4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trudności w integracji cudzoziemców, którzy uzyskali w Rzeczypospolitej Polskiej status uchodźcy, ochronę uzupełniającą lub zezwolenie na pobyt czasowy udzielone w związku z okolicznością, o której mowa w art. 159 ust. 1pkt 1 lit. c lub d ustawy z dnia 12 grudnia 2013 r. o cudzoziemcach;</w:t>
      </w:r>
    </w:p>
    <w:p w:rsidR="008E14B4" w:rsidRPr="008E14B4" w:rsidRDefault="008E14B4" w:rsidP="008E14B4">
      <w:pPr>
        <w:numPr>
          <w:ilvl w:val="0"/>
          <w:numId w:val="1"/>
        </w:numPr>
        <w:shd w:val="clear" w:color="auto" w:fill="F2F2F4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trudności w przystosowaniu do życia po zwolnieniu z zakładu karnego;</w:t>
      </w:r>
    </w:p>
    <w:p w:rsidR="008E14B4" w:rsidRPr="008E14B4" w:rsidRDefault="008E14B4" w:rsidP="008E14B4">
      <w:pPr>
        <w:numPr>
          <w:ilvl w:val="0"/>
          <w:numId w:val="1"/>
        </w:numPr>
        <w:shd w:val="clear" w:color="auto" w:fill="F2F2F4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alkoholizmu lub narkomanii;</w:t>
      </w:r>
    </w:p>
    <w:p w:rsidR="008E14B4" w:rsidRPr="008E14B4" w:rsidRDefault="008E14B4" w:rsidP="008E14B4">
      <w:pPr>
        <w:numPr>
          <w:ilvl w:val="0"/>
          <w:numId w:val="1"/>
        </w:numPr>
        <w:shd w:val="clear" w:color="auto" w:fill="F2F2F4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zdarzenia losowego i sytuacji kryzysowej;</w:t>
      </w:r>
    </w:p>
    <w:p w:rsidR="008E14B4" w:rsidRPr="008E14B4" w:rsidRDefault="008E14B4" w:rsidP="008E14B4">
      <w:pPr>
        <w:numPr>
          <w:ilvl w:val="0"/>
          <w:numId w:val="1"/>
        </w:numPr>
        <w:shd w:val="clear" w:color="auto" w:fill="F2F2F4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klęski żywiołowej lub ekologicznej;</w:t>
      </w:r>
    </w:p>
    <w:p w:rsidR="008E14B4" w:rsidRPr="008E14B4" w:rsidRDefault="008E14B4" w:rsidP="008E14B4">
      <w:pPr>
        <w:numPr>
          <w:ilvl w:val="0"/>
          <w:numId w:val="1"/>
        </w:numPr>
        <w:shd w:val="clear" w:color="auto" w:fill="F2F2F4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osobom starszym, emerytom, rencistom;</w:t>
      </w:r>
    </w:p>
    <w:p w:rsidR="008E14B4" w:rsidRDefault="008E14B4" w:rsidP="008E14B4">
      <w:pPr>
        <w:numPr>
          <w:ilvl w:val="0"/>
          <w:numId w:val="1"/>
        </w:numPr>
        <w:shd w:val="clear" w:color="auto" w:fill="F2F2F4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osobom korzystającym ze świadczeń rodzinnych.</w:t>
      </w:r>
    </w:p>
    <w:p w:rsidR="008E14B4" w:rsidRPr="008E14B4" w:rsidRDefault="008E14B4" w:rsidP="008E14B4">
      <w:pPr>
        <w:numPr>
          <w:ilvl w:val="0"/>
          <w:numId w:val="1"/>
        </w:numPr>
        <w:shd w:val="clear" w:color="auto" w:fill="F2F2F4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Spełniające kryterium dochodowe wynoszące: 1268 zł dla osoby samotnie gospodarującej oraz 1028 zł w przypadku osoby  w rodzinie</w:t>
      </w:r>
    </w:p>
    <w:p w:rsidR="008E14B4" w:rsidRPr="008E14B4" w:rsidRDefault="008E14B4" w:rsidP="008E14B4">
      <w:pPr>
        <w:shd w:val="clear" w:color="auto" w:fill="F2F2F4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Szczegółowe informacje - wytyczne odnoś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nie potrzebnej</w:t>
      </w:r>
      <w:r w:rsidRPr="008E14B4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 xml:space="preserve"> dokumentacji i z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asad wydawania jabłek można uzyskać u pracowników socjalnych pod numerem tel. 58 7386704</w:t>
      </w:r>
    </w:p>
    <w:p w:rsidR="007C29AC" w:rsidRDefault="007C29AC"/>
    <w:sectPr w:rsidR="007C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E5BDD"/>
    <w:multiLevelType w:val="multilevel"/>
    <w:tmpl w:val="0F24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84"/>
    <w:rsid w:val="007C29AC"/>
    <w:rsid w:val="008C5384"/>
    <w:rsid w:val="008E14B4"/>
    <w:rsid w:val="009C1CE5"/>
    <w:rsid w:val="00AA47D3"/>
    <w:rsid w:val="00C0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F2C89-6B4C-4D99-A1A9-6AD2FE3E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1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 rodziny 1</dc:creator>
  <cp:keywords/>
  <dc:description/>
  <cp:lastModifiedBy>asystent rodziny 1</cp:lastModifiedBy>
  <cp:revision>2</cp:revision>
  <cp:lastPrinted>2018-05-24T06:36:00Z</cp:lastPrinted>
  <dcterms:created xsi:type="dcterms:W3CDTF">2018-05-28T10:23:00Z</dcterms:created>
  <dcterms:modified xsi:type="dcterms:W3CDTF">2018-05-28T10:23:00Z</dcterms:modified>
</cp:coreProperties>
</file>