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6B" w:rsidRDefault="00B5358F" w:rsidP="00A322CD">
      <w:pPr>
        <w:ind w:left="5664"/>
        <w:rPr>
          <w:lang w:val="pl-PL"/>
        </w:rPr>
      </w:pPr>
      <w:r>
        <w:rPr>
          <w:lang w:val="pl-PL"/>
        </w:rPr>
        <w:t>Gniewino, dnia 22.03</w:t>
      </w:r>
      <w:r w:rsidR="00A661F8">
        <w:rPr>
          <w:lang w:val="pl-PL"/>
        </w:rPr>
        <w:t xml:space="preserve"> 2017</w:t>
      </w:r>
      <w:r w:rsidR="00786E6B">
        <w:rPr>
          <w:lang w:val="pl-PL"/>
        </w:rPr>
        <w:t>r.</w:t>
      </w:r>
    </w:p>
    <w:p w:rsidR="00786E6B" w:rsidRDefault="00786E6B" w:rsidP="00786E6B">
      <w:pPr>
        <w:jc w:val="right"/>
        <w:rPr>
          <w:b/>
          <w:lang w:val="pl-PL"/>
        </w:rPr>
      </w:pPr>
    </w:p>
    <w:p w:rsidR="00786E6B" w:rsidRDefault="00786E6B" w:rsidP="00786E6B">
      <w:pPr>
        <w:jc w:val="center"/>
        <w:rPr>
          <w:b/>
          <w:lang w:val="pl-PL"/>
        </w:rPr>
      </w:pPr>
      <w:r>
        <w:rPr>
          <w:b/>
          <w:lang w:val="pl-PL"/>
        </w:rPr>
        <w:t xml:space="preserve">Sprawozdanie z działalności </w:t>
      </w:r>
    </w:p>
    <w:p w:rsidR="00786E6B" w:rsidRDefault="00786E6B" w:rsidP="00786E6B">
      <w:pPr>
        <w:jc w:val="center"/>
        <w:rPr>
          <w:b/>
          <w:lang w:val="pl-PL"/>
        </w:rPr>
      </w:pPr>
      <w:r>
        <w:rPr>
          <w:b/>
          <w:lang w:val="pl-PL"/>
        </w:rPr>
        <w:t>Gminnej Komisji Profilaktyki i Rozwiązywania Problemów Alkoholowych oraz Przeciwdziałaniu Narkoma</w:t>
      </w:r>
      <w:r w:rsidR="001A68A4">
        <w:rPr>
          <w:b/>
          <w:lang w:val="pl-PL"/>
        </w:rPr>
        <w:t>nii</w:t>
      </w:r>
    </w:p>
    <w:p w:rsidR="001A68A4" w:rsidRDefault="001A68A4" w:rsidP="00786E6B">
      <w:pPr>
        <w:jc w:val="center"/>
        <w:rPr>
          <w:b/>
          <w:lang w:val="pl-PL"/>
        </w:rPr>
      </w:pPr>
      <w:r>
        <w:rPr>
          <w:b/>
          <w:lang w:val="pl-PL"/>
        </w:rPr>
        <w:t>oraz Zespołu Interdyscyplinarnego</w:t>
      </w:r>
    </w:p>
    <w:p w:rsidR="00786E6B" w:rsidRDefault="00DA0E30" w:rsidP="00786E6B">
      <w:pPr>
        <w:jc w:val="center"/>
        <w:rPr>
          <w:b/>
          <w:lang w:val="pl-PL"/>
        </w:rPr>
      </w:pPr>
      <w:r>
        <w:rPr>
          <w:b/>
          <w:lang w:val="pl-PL"/>
        </w:rPr>
        <w:t>za 2016</w:t>
      </w:r>
      <w:r w:rsidR="00786E6B">
        <w:rPr>
          <w:b/>
          <w:lang w:val="pl-PL"/>
        </w:rPr>
        <w:t xml:space="preserve"> rok</w:t>
      </w:r>
    </w:p>
    <w:p w:rsidR="00786E6B" w:rsidRDefault="00786E6B" w:rsidP="00786E6B">
      <w:pPr>
        <w:jc w:val="center"/>
        <w:rPr>
          <w:b/>
          <w:sz w:val="28"/>
          <w:lang w:val="pl-PL"/>
        </w:rPr>
      </w:pPr>
    </w:p>
    <w:p w:rsidR="006B62A4" w:rsidRDefault="008229B4" w:rsidP="00271736">
      <w:p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      </w:t>
      </w:r>
      <w:r w:rsidR="00786E6B">
        <w:rPr>
          <w:lang w:val="pl-PL"/>
        </w:rPr>
        <w:t>Gminna Komisja</w:t>
      </w:r>
      <w:r w:rsidR="008E29E4">
        <w:rPr>
          <w:lang w:val="pl-PL"/>
        </w:rPr>
        <w:t xml:space="preserve"> Profilaktyki i</w:t>
      </w:r>
      <w:r w:rsidR="00786E6B">
        <w:rPr>
          <w:lang w:val="pl-PL"/>
        </w:rPr>
        <w:t xml:space="preserve"> Rozwiązywania Problemów Alkoholowych </w:t>
      </w:r>
      <w:r w:rsidR="008E29E4">
        <w:rPr>
          <w:lang w:val="pl-PL"/>
        </w:rPr>
        <w:t>oraz</w:t>
      </w:r>
      <w:r w:rsidR="0015451F">
        <w:rPr>
          <w:lang w:val="pl-PL"/>
        </w:rPr>
        <w:t xml:space="preserve"> Przeciwdzia</w:t>
      </w:r>
      <w:r w:rsidR="0013244C">
        <w:rPr>
          <w:lang w:val="pl-PL"/>
        </w:rPr>
        <w:t>łania</w:t>
      </w:r>
      <w:r w:rsidR="0015451F">
        <w:rPr>
          <w:lang w:val="pl-PL"/>
        </w:rPr>
        <w:t xml:space="preserve">  Narkomanii w Gniewinie</w:t>
      </w:r>
      <w:r w:rsidR="00786E6B">
        <w:rPr>
          <w:lang w:val="pl-PL"/>
        </w:rPr>
        <w:t xml:space="preserve"> została powołana  na podstawie Zarządzenia nr </w:t>
      </w:r>
      <w:r w:rsidR="0013244C">
        <w:rPr>
          <w:lang w:val="pl-PL"/>
        </w:rPr>
        <w:t>1/2013</w:t>
      </w:r>
      <w:r w:rsidR="0015451F">
        <w:rPr>
          <w:lang w:val="pl-PL"/>
        </w:rPr>
        <w:t>Wójta Gminy Gniewino</w:t>
      </w:r>
      <w:r w:rsidR="00E47E82">
        <w:rPr>
          <w:lang w:val="pl-PL"/>
        </w:rPr>
        <w:t xml:space="preserve"> z dnia </w:t>
      </w:r>
      <w:r w:rsidR="00947C07">
        <w:rPr>
          <w:lang w:val="pl-PL"/>
        </w:rPr>
        <w:t>14 stycznia 2013</w:t>
      </w:r>
      <w:r w:rsidR="00786E6B">
        <w:rPr>
          <w:lang w:val="pl-PL"/>
        </w:rPr>
        <w:t>r. w sprawie powołania Gminnej Komisji ds.</w:t>
      </w:r>
      <w:r w:rsidR="00CC7158" w:rsidRPr="00CC7158">
        <w:rPr>
          <w:b/>
          <w:lang w:val="pl-PL"/>
        </w:rPr>
        <w:t xml:space="preserve"> </w:t>
      </w:r>
      <w:r w:rsidR="00CC7158" w:rsidRPr="00CC7158">
        <w:rPr>
          <w:lang w:val="pl-PL"/>
        </w:rPr>
        <w:t xml:space="preserve">Profilaktyki </w:t>
      </w:r>
      <w:r w:rsidR="00CC7158">
        <w:rPr>
          <w:lang w:val="pl-PL"/>
        </w:rPr>
        <w:t>i</w:t>
      </w:r>
      <w:r w:rsidR="00CC7158" w:rsidRPr="00CC7158">
        <w:rPr>
          <w:lang w:val="pl-PL"/>
        </w:rPr>
        <w:t xml:space="preserve"> Rozwiązywania Problemów Alkoholowych</w:t>
      </w:r>
      <w:r w:rsidR="006B62A4">
        <w:rPr>
          <w:lang w:val="pl-PL"/>
        </w:rPr>
        <w:t>.</w:t>
      </w:r>
    </w:p>
    <w:p w:rsidR="00786E6B" w:rsidRDefault="00CC7158" w:rsidP="00271736">
      <w:pPr>
        <w:spacing w:line="276" w:lineRule="auto"/>
        <w:jc w:val="both"/>
        <w:rPr>
          <w:lang w:val="pl-PL"/>
        </w:rPr>
      </w:pPr>
      <w:r w:rsidRPr="00CC7158">
        <w:rPr>
          <w:lang w:val="pl-PL"/>
        </w:rPr>
        <w:t xml:space="preserve"> </w:t>
      </w:r>
      <w:r w:rsidR="00786E6B" w:rsidRPr="00271736">
        <w:t xml:space="preserve">Działalność Gminnej Komisji </w:t>
      </w:r>
      <w:r w:rsidR="006B62A4">
        <w:rPr>
          <w:lang w:val="pl-PL"/>
        </w:rPr>
        <w:t xml:space="preserve">Profilaktyki i </w:t>
      </w:r>
      <w:r w:rsidR="00786E6B" w:rsidRPr="00271736">
        <w:t>Rozwiązywania Problemów Alkoholowych w ubiegłym roku opierała się o ustawę o wychowaniu w trzeźwości i przeciwdziałania alkoholizmowi z dnia 26 października 1982r. (Dz. U. z 2007r. Nr 70 poz.473 ze zm.) oraz</w:t>
      </w:r>
      <w:r w:rsidR="00EE097D">
        <w:t xml:space="preserve"> Uchwałę Rady </w:t>
      </w:r>
      <w:r w:rsidR="00EE097D">
        <w:rPr>
          <w:lang w:val="pl-PL"/>
        </w:rPr>
        <w:t>Gminy</w:t>
      </w:r>
      <w:r w:rsidR="00EE097D">
        <w:t xml:space="preserve"> w </w:t>
      </w:r>
      <w:r w:rsidR="00EE097D">
        <w:rPr>
          <w:lang w:val="pl-PL"/>
        </w:rPr>
        <w:t>Gniewinie</w:t>
      </w:r>
      <w:r w:rsidR="00786E6B" w:rsidRPr="00271736">
        <w:t xml:space="preserve">  w sprawie przyjęcia Gminnego Programu Profilaktyki i Rozwiązywania Problemów Alkoholowych oraz Przeciwdzi</w:t>
      </w:r>
      <w:r w:rsidR="00D76B39" w:rsidRPr="00271736">
        <w:t>ałania Narkomanii w Gminie Gniewino</w:t>
      </w:r>
      <w:r w:rsidR="00786E6B" w:rsidRPr="00271736">
        <w:t xml:space="preserve"> na 201</w:t>
      </w:r>
      <w:r w:rsidR="00DA0E30">
        <w:rPr>
          <w:lang w:val="pl-PL"/>
        </w:rPr>
        <w:t>6</w:t>
      </w:r>
      <w:r w:rsidR="00786E6B" w:rsidRPr="00271736">
        <w:t xml:space="preserve"> rok.</w:t>
      </w:r>
    </w:p>
    <w:p w:rsidR="00FB699E" w:rsidRDefault="00FB699E" w:rsidP="00271736">
      <w:pPr>
        <w:spacing w:line="276" w:lineRule="auto"/>
        <w:jc w:val="both"/>
        <w:rPr>
          <w:lang w:val="pl-PL"/>
        </w:rPr>
      </w:pPr>
    </w:p>
    <w:p w:rsidR="00FB699E" w:rsidRPr="00FB699E" w:rsidRDefault="00FB699E" w:rsidP="00271736">
      <w:pPr>
        <w:spacing w:line="276" w:lineRule="auto"/>
        <w:jc w:val="both"/>
        <w:rPr>
          <w:lang w:val="pl-PL"/>
        </w:rPr>
      </w:pPr>
    </w:p>
    <w:p w:rsidR="00786E6B" w:rsidRDefault="00786E6B" w:rsidP="00786E6B">
      <w:pPr>
        <w:jc w:val="both"/>
        <w:rPr>
          <w:b/>
          <w:u w:val="single"/>
          <w:lang w:val="pl-PL"/>
        </w:rPr>
      </w:pPr>
      <w:r>
        <w:rPr>
          <w:b/>
          <w:u w:val="single"/>
          <w:lang w:val="pl-PL"/>
        </w:rPr>
        <w:t xml:space="preserve">Do podstawowych działań komisji należało: </w:t>
      </w:r>
    </w:p>
    <w:p w:rsidR="00786E6B" w:rsidRDefault="00786E6B" w:rsidP="00786E6B">
      <w:pPr>
        <w:jc w:val="both"/>
        <w:rPr>
          <w:u w:val="single"/>
          <w:lang w:val="pl-PL"/>
        </w:rPr>
      </w:pPr>
    </w:p>
    <w:p w:rsidR="00786E6B" w:rsidRDefault="00786E6B" w:rsidP="00786E6B">
      <w:pPr>
        <w:numPr>
          <w:ilvl w:val="0"/>
          <w:numId w:val="1"/>
        </w:numPr>
        <w:tabs>
          <w:tab w:val="left" w:pos="720"/>
        </w:tabs>
        <w:spacing w:line="360" w:lineRule="auto"/>
        <w:ind w:left="714" w:hanging="357"/>
        <w:jc w:val="both"/>
        <w:rPr>
          <w:lang w:val="pl-PL"/>
        </w:rPr>
      </w:pPr>
      <w:r>
        <w:rPr>
          <w:lang w:val="pl-PL"/>
        </w:rPr>
        <w:t xml:space="preserve">Motywowanie i kierowanie osób uzależnionych do podejmowania leczenia; </w:t>
      </w:r>
    </w:p>
    <w:p w:rsidR="00786E6B" w:rsidRDefault="00786E6B" w:rsidP="00786E6B">
      <w:pPr>
        <w:numPr>
          <w:ilvl w:val="0"/>
          <w:numId w:val="1"/>
        </w:numPr>
        <w:tabs>
          <w:tab w:val="left" w:pos="720"/>
        </w:tabs>
        <w:spacing w:line="360" w:lineRule="auto"/>
        <w:ind w:left="714" w:hanging="357"/>
        <w:jc w:val="both"/>
        <w:rPr>
          <w:lang w:val="pl-PL"/>
        </w:rPr>
      </w:pPr>
      <w:r>
        <w:rPr>
          <w:lang w:val="pl-PL"/>
        </w:rPr>
        <w:t>Wyrażanie opinii w sprawach sfinansowania i dofinansowania przedsięwzięć w zakresie realizacji Gminnego Programu Profilaktyki i Rozwiązywania Problemów Alkoholowych oraz Przeciwdzi</w:t>
      </w:r>
      <w:r w:rsidR="00A4623C">
        <w:rPr>
          <w:lang w:val="pl-PL"/>
        </w:rPr>
        <w:t>ałania Narkomanii w Gminie Gniewino</w:t>
      </w:r>
      <w:r>
        <w:rPr>
          <w:lang w:val="pl-PL"/>
        </w:rPr>
        <w:t xml:space="preserve">; </w:t>
      </w:r>
    </w:p>
    <w:p w:rsidR="00786E6B" w:rsidRDefault="00786E6B" w:rsidP="00786E6B">
      <w:pPr>
        <w:numPr>
          <w:ilvl w:val="0"/>
          <w:numId w:val="1"/>
        </w:numPr>
        <w:tabs>
          <w:tab w:val="left" w:pos="720"/>
        </w:tabs>
        <w:spacing w:line="360" w:lineRule="auto"/>
        <w:ind w:left="714" w:hanging="357"/>
        <w:jc w:val="both"/>
        <w:rPr>
          <w:lang w:val="pl-PL"/>
        </w:rPr>
      </w:pPr>
      <w:r>
        <w:rPr>
          <w:lang w:val="pl-PL"/>
        </w:rPr>
        <w:t xml:space="preserve">Współdziałanie z instytucjami i organizacjami w sprawach profilaktyki i zapobiegania nowym problemom alkoholizmu; </w:t>
      </w:r>
    </w:p>
    <w:p w:rsidR="00786E6B" w:rsidRDefault="00786E6B" w:rsidP="00786E6B">
      <w:pPr>
        <w:numPr>
          <w:ilvl w:val="0"/>
          <w:numId w:val="1"/>
        </w:numPr>
        <w:tabs>
          <w:tab w:val="left" w:pos="720"/>
        </w:tabs>
        <w:spacing w:line="360" w:lineRule="auto"/>
        <w:ind w:left="714" w:hanging="357"/>
        <w:jc w:val="both"/>
        <w:rPr>
          <w:lang w:val="pl-PL"/>
        </w:rPr>
      </w:pPr>
      <w:r>
        <w:rPr>
          <w:lang w:val="pl-PL"/>
        </w:rPr>
        <w:t xml:space="preserve">Opiniowanie wniosków o wydanie zezwolenia na sprzedaż napojów alkoholowych i wydawanie opinii w formie postanowienia; </w:t>
      </w:r>
    </w:p>
    <w:p w:rsidR="00786E6B" w:rsidRDefault="00786E6B" w:rsidP="00786E6B">
      <w:pPr>
        <w:numPr>
          <w:ilvl w:val="0"/>
          <w:numId w:val="1"/>
        </w:numPr>
        <w:tabs>
          <w:tab w:val="left" w:pos="720"/>
        </w:tabs>
        <w:spacing w:line="360" w:lineRule="auto"/>
        <w:ind w:left="714" w:hanging="357"/>
        <w:jc w:val="both"/>
        <w:rPr>
          <w:lang w:val="pl-PL"/>
        </w:rPr>
      </w:pPr>
      <w:r>
        <w:rPr>
          <w:lang w:val="pl-PL"/>
        </w:rPr>
        <w:t>Kontrola punktów sprzedaży alkoholu znajduj</w:t>
      </w:r>
      <w:r w:rsidR="00965D1F">
        <w:rPr>
          <w:lang w:val="pl-PL"/>
        </w:rPr>
        <w:t>ących się na terenie gminy Gniewino</w:t>
      </w:r>
      <w:r>
        <w:rPr>
          <w:lang w:val="pl-PL"/>
        </w:rPr>
        <w:t>;</w:t>
      </w:r>
    </w:p>
    <w:p w:rsidR="0020399E" w:rsidRPr="0020399E" w:rsidRDefault="00786E6B" w:rsidP="00786E6B">
      <w:pPr>
        <w:numPr>
          <w:ilvl w:val="0"/>
          <w:numId w:val="1"/>
        </w:numPr>
        <w:tabs>
          <w:tab w:val="left" w:pos="720"/>
        </w:tabs>
        <w:spacing w:line="360" w:lineRule="auto"/>
        <w:ind w:left="714" w:hanging="357"/>
        <w:jc w:val="both"/>
      </w:pPr>
      <w:r>
        <w:t xml:space="preserve">Współpraca z Urzędem </w:t>
      </w:r>
      <w:r w:rsidR="00A77FAB">
        <w:rPr>
          <w:lang w:val="pl-PL"/>
        </w:rPr>
        <w:t>Gminy Gniewino</w:t>
      </w:r>
      <w:r>
        <w:t xml:space="preserve">, Ośrodkiem </w:t>
      </w:r>
      <w:r w:rsidR="00A77FAB">
        <w:rPr>
          <w:lang w:val="pl-PL"/>
        </w:rPr>
        <w:t>Profilaktyki i Rozwiązywania Problemów Alkoholowych</w:t>
      </w:r>
      <w:r w:rsidR="00A35864">
        <w:rPr>
          <w:lang w:val="pl-PL"/>
        </w:rPr>
        <w:t xml:space="preserve"> w Wejherowie</w:t>
      </w:r>
      <w:r w:rsidR="00A35864">
        <w:t>, Ko</w:t>
      </w:r>
      <w:proofErr w:type="spellStart"/>
      <w:r w:rsidR="00A35864">
        <w:rPr>
          <w:lang w:val="pl-PL"/>
        </w:rPr>
        <w:t>misariatem</w:t>
      </w:r>
      <w:proofErr w:type="spellEnd"/>
      <w:r>
        <w:t xml:space="preserve"> Policji</w:t>
      </w:r>
      <w:r w:rsidR="00A35864">
        <w:rPr>
          <w:lang w:val="pl-PL"/>
        </w:rPr>
        <w:t xml:space="preserve"> w Gniewinie</w:t>
      </w:r>
      <w:r>
        <w:t>, Prokuraturą</w:t>
      </w:r>
      <w:r w:rsidRPr="0020399E">
        <w:rPr>
          <w:lang w:val="pl-PL"/>
        </w:rPr>
        <w:t xml:space="preserve">, </w:t>
      </w:r>
      <w:r>
        <w:t xml:space="preserve">Sądem Rejonowym V Wydział Rodzinny i Nieletnich, Zespołem Interdyscyplinarnym </w:t>
      </w:r>
    </w:p>
    <w:p w:rsidR="00786E6B" w:rsidRPr="0064418F" w:rsidRDefault="00786E6B" w:rsidP="00786E6B">
      <w:pPr>
        <w:numPr>
          <w:ilvl w:val="0"/>
          <w:numId w:val="1"/>
        </w:numPr>
        <w:tabs>
          <w:tab w:val="left" w:pos="720"/>
        </w:tabs>
        <w:spacing w:line="360" w:lineRule="auto"/>
        <w:ind w:left="714" w:hanging="357"/>
        <w:jc w:val="both"/>
      </w:pPr>
      <w:r>
        <w:t>Zmniejszanie rozmiaru aktualnie istniejących problemów alkoholowych, problemów narkomanii oraz przemocy w rodzinie</w:t>
      </w:r>
      <w:r w:rsidRPr="0020399E">
        <w:rPr>
          <w:lang w:val="pl-PL"/>
        </w:rPr>
        <w:t xml:space="preserve"> poprzez wspieranie działań mających na celu </w:t>
      </w:r>
      <w:r>
        <w:t>promowanie postaw społecznych ważnych dla profilaktyki i rozwiązywania problemów alkoholowych, narkomani</w:t>
      </w:r>
      <w:r w:rsidR="0095562A">
        <w:rPr>
          <w:lang w:val="pl-PL"/>
        </w:rPr>
        <w:t>i.</w:t>
      </w:r>
    </w:p>
    <w:p w:rsidR="00411262" w:rsidRDefault="00411262" w:rsidP="00786E6B">
      <w:pPr>
        <w:spacing w:line="360" w:lineRule="auto"/>
        <w:jc w:val="both"/>
        <w:rPr>
          <w:lang w:val="pl-PL"/>
        </w:rPr>
      </w:pPr>
    </w:p>
    <w:p w:rsidR="00A24A30" w:rsidRDefault="00411262" w:rsidP="00786E6B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        </w:t>
      </w:r>
      <w:r w:rsidR="001A06ED">
        <w:t>W 201</w:t>
      </w:r>
      <w:r w:rsidR="005607DD">
        <w:rPr>
          <w:lang w:val="pl-PL"/>
        </w:rPr>
        <w:t>6</w:t>
      </w:r>
      <w:r w:rsidR="00786E6B">
        <w:t xml:space="preserve"> roku Gminna Komisja Rozwiązywania Problemów Alkoholowych zbierała się </w:t>
      </w:r>
    </w:p>
    <w:p w:rsidR="00786E6B" w:rsidRDefault="005607DD" w:rsidP="00786E6B">
      <w:pPr>
        <w:spacing w:line="360" w:lineRule="auto"/>
        <w:jc w:val="both"/>
        <w:rPr>
          <w:lang w:val="pl-PL"/>
        </w:rPr>
      </w:pPr>
      <w:r>
        <w:rPr>
          <w:lang w:val="pl-PL"/>
        </w:rPr>
        <w:t>12</w:t>
      </w:r>
      <w:r w:rsidR="00A24A30" w:rsidRPr="00C04994">
        <w:rPr>
          <w:lang w:val="pl-PL"/>
        </w:rPr>
        <w:t>-</w:t>
      </w:r>
      <w:r w:rsidR="00757BD9" w:rsidRPr="00C04994">
        <w:rPr>
          <w:lang w:val="pl-PL"/>
        </w:rPr>
        <w:t>krotnie</w:t>
      </w:r>
      <w:r w:rsidR="00786E6B" w:rsidRPr="00C04994">
        <w:rPr>
          <w:lang w:val="pl-PL"/>
        </w:rPr>
        <w:t>.</w:t>
      </w:r>
      <w:r w:rsidR="00E86ADA">
        <w:rPr>
          <w:lang w:val="pl-PL"/>
        </w:rPr>
        <w:t xml:space="preserve"> Na spotkania zapraszamy osoby zgłoszone w związku</w:t>
      </w:r>
      <w:r w:rsidR="00137D1B">
        <w:rPr>
          <w:lang w:val="pl-PL"/>
        </w:rPr>
        <w:t xml:space="preserve"> z nadużywaniem</w:t>
      </w:r>
      <w:r w:rsidR="00B10E0C">
        <w:rPr>
          <w:lang w:val="pl-PL"/>
        </w:rPr>
        <w:t xml:space="preserve"> alkoholu.</w:t>
      </w:r>
    </w:p>
    <w:p w:rsidR="0095562A" w:rsidRDefault="0095562A" w:rsidP="00786E6B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Na komisję wezwano </w:t>
      </w:r>
      <w:r w:rsidR="005607DD">
        <w:rPr>
          <w:lang w:val="pl-PL"/>
        </w:rPr>
        <w:t>23</w:t>
      </w:r>
      <w:r>
        <w:rPr>
          <w:lang w:val="pl-PL"/>
        </w:rPr>
        <w:t xml:space="preserve"> osób</w:t>
      </w:r>
      <w:r w:rsidR="00283A68">
        <w:rPr>
          <w:lang w:val="pl-PL"/>
        </w:rPr>
        <w:t>, które</w:t>
      </w:r>
      <w:r>
        <w:rPr>
          <w:lang w:val="pl-PL"/>
        </w:rPr>
        <w:t xml:space="preserve"> nie jednokrotnie próbowano </w:t>
      </w:r>
      <w:r w:rsidR="00283A68">
        <w:rPr>
          <w:lang w:val="pl-PL"/>
        </w:rPr>
        <w:t>zmotywować do leczenia uzależnienia alkoholowego.</w:t>
      </w:r>
    </w:p>
    <w:p w:rsidR="00A24A30" w:rsidRDefault="00A24A30" w:rsidP="00786E6B">
      <w:pPr>
        <w:spacing w:line="360" w:lineRule="auto"/>
        <w:jc w:val="both"/>
        <w:rPr>
          <w:lang w:val="pl-PL"/>
        </w:rPr>
      </w:pPr>
      <w:r>
        <w:rPr>
          <w:lang w:val="pl-PL"/>
        </w:rPr>
        <w:t>Osoby dotknięte problemem nadużywaniem alkoholu motywujemy do podjęcia terapii</w:t>
      </w:r>
      <w:r w:rsidR="001554B8">
        <w:rPr>
          <w:lang w:val="pl-PL"/>
        </w:rPr>
        <w:t xml:space="preserve"> lub sprawę kierujemy do Sądu Rodzinnego o przymusowe skierowanie na terapię.</w:t>
      </w:r>
    </w:p>
    <w:p w:rsidR="00E92902" w:rsidRDefault="00EF0AD7" w:rsidP="00786E6B">
      <w:pPr>
        <w:spacing w:line="360" w:lineRule="auto"/>
        <w:jc w:val="both"/>
        <w:rPr>
          <w:lang w:val="pl-PL"/>
        </w:rPr>
      </w:pPr>
      <w:r>
        <w:rPr>
          <w:lang w:val="pl-PL"/>
        </w:rPr>
        <w:t>Do Są</w:t>
      </w:r>
      <w:r w:rsidR="005607DD">
        <w:rPr>
          <w:lang w:val="pl-PL"/>
        </w:rPr>
        <w:t>du skierowano 13</w:t>
      </w:r>
      <w:r w:rsidR="00E92902">
        <w:rPr>
          <w:lang w:val="pl-PL"/>
        </w:rPr>
        <w:t xml:space="preserve"> spraw o leczenie uzależnienia.</w:t>
      </w:r>
    </w:p>
    <w:p w:rsidR="00786E6B" w:rsidRPr="0064418F" w:rsidRDefault="00786E6B" w:rsidP="00786E6B">
      <w:pPr>
        <w:spacing w:line="360" w:lineRule="auto"/>
        <w:jc w:val="both"/>
        <w:rPr>
          <w:lang w:val="pl-PL"/>
        </w:rPr>
      </w:pPr>
    </w:p>
    <w:p w:rsidR="00786E6B" w:rsidRPr="0064418F" w:rsidRDefault="00786E6B" w:rsidP="00FF231F">
      <w:pPr>
        <w:spacing w:line="360" w:lineRule="auto"/>
        <w:ind w:firstLine="357"/>
        <w:jc w:val="both"/>
        <w:rPr>
          <w:lang w:val="pl-PL"/>
        </w:rPr>
      </w:pPr>
      <w:r>
        <w:rPr>
          <w:b/>
          <w:color w:val="000000"/>
          <w:lang w:val="pl-PL"/>
        </w:rPr>
        <w:t>I.</w:t>
      </w:r>
      <w:r>
        <w:rPr>
          <w:color w:val="000000"/>
          <w:lang w:val="pl-PL"/>
        </w:rPr>
        <w:t xml:space="preserve"> </w:t>
      </w:r>
      <w:r>
        <w:rPr>
          <w:lang w:val="pl-PL"/>
        </w:rPr>
        <w:t xml:space="preserve">Jednym z głównych zadań </w:t>
      </w:r>
      <w:proofErr w:type="spellStart"/>
      <w:r>
        <w:rPr>
          <w:lang w:val="pl-PL"/>
        </w:rPr>
        <w:t>GK</w:t>
      </w:r>
      <w:r w:rsidR="00C65CEF">
        <w:rPr>
          <w:lang w:val="pl-PL"/>
        </w:rPr>
        <w:t>Pi</w:t>
      </w:r>
      <w:r>
        <w:rPr>
          <w:lang w:val="pl-PL"/>
        </w:rPr>
        <w:t>RPA</w:t>
      </w:r>
      <w:proofErr w:type="spellEnd"/>
      <w:r>
        <w:rPr>
          <w:lang w:val="pl-PL"/>
        </w:rPr>
        <w:t xml:space="preserve"> jest realizacja nałożonego przez ustawę o wychowaniu w trzeźwości i przeciwdziałaniu alkoholizmowi, Gminnego Programu Profilaktyki i Rozwiązywania Problemów Alkoholowych oraz Przeciwdzi</w:t>
      </w:r>
      <w:r w:rsidR="00C65CEF">
        <w:rPr>
          <w:lang w:val="pl-PL"/>
        </w:rPr>
        <w:t>ałania Nark</w:t>
      </w:r>
      <w:r w:rsidR="005607DD">
        <w:rPr>
          <w:lang w:val="pl-PL"/>
        </w:rPr>
        <w:t>omanii w Gminie Gniewino na 2016</w:t>
      </w:r>
      <w:r>
        <w:rPr>
          <w:lang w:val="pl-PL"/>
        </w:rPr>
        <w:t xml:space="preserve">r. Program ten finansowany jest z budżetu gminy ze środków pochodzących z wpłat za wydawanie zezwoleń na sprzedaż napojów alkoholowych. </w:t>
      </w:r>
    </w:p>
    <w:p w:rsidR="00786E6B" w:rsidRDefault="00786E6B" w:rsidP="00786E6B">
      <w:pPr>
        <w:ind w:firstLine="360"/>
        <w:jc w:val="both"/>
      </w:pPr>
    </w:p>
    <w:p w:rsidR="00786E6B" w:rsidRDefault="00786E6B" w:rsidP="00786E6B">
      <w:pPr>
        <w:spacing w:line="360" w:lineRule="auto"/>
        <w:ind w:firstLine="708"/>
        <w:jc w:val="both"/>
        <w:rPr>
          <w:lang w:val="pl-PL"/>
        </w:rPr>
      </w:pPr>
      <w:r>
        <w:t xml:space="preserve">Środki wydatkowane w ramach programu działania Gminnej Komisji </w:t>
      </w:r>
      <w:r>
        <w:rPr>
          <w:lang w:val="pl-PL"/>
        </w:rPr>
        <w:t xml:space="preserve">ds. </w:t>
      </w:r>
      <w:r>
        <w:t>Rozwiązywania Problemów Alkoholowych w terminie od 01.01.201</w:t>
      </w:r>
      <w:r w:rsidR="00A045B2">
        <w:rPr>
          <w:lang w:val="pl-PL"/>
        </w:rPr>
        <w:t>5</w:t>
      </w:r>
      <w:r>
        <w:t>r. do 31.</w:t>
      </w:r>
      <w:r>
        <w:rPr>
          <w:lang w:val="pl-PL"/>
        </w:rPr>
        <w:t>12</w:t>
      </w:r>
      <w:r>
        <w:t>.201</w:t>
      </w:r>
      <w:r w:rsidR="00A045B2">
        <w:rPr>
          <w:lang w:val="pl-PL"/>
        </w:rPr>
        <w:t>5</w:t>
      </w:r>
      <w:r w:rsidR="00A045B2">
        <w:t>r</w:t>
      </w:r>
      <w:r>
        <w:t>:</w:t>
      </w:r>
    </w:p>
    <w:p w:rsidR="00786E6B" w:rsidRPr="009E33E3" w:rsidRDefault="009E33E3" w:rsidP="008E3CDE">
      <w:pPr>
        <w:tabs>
          <w:tab w:val="left" w:pos="709"/>
        </w:tabs>
        <w:spacing w:line="360" w:lineRule="auto"/>
        <w:ind w:left="284"/>
        <w:jc w:val="both"/>
        <w:rPr>
          <w:lang w:val="pl-PL"/>
        </w:rPr>
      </w:pPr>
      <w:r w:rsidRPr="009E33E3">
        <w:rPr>
          <w:lang w:val="pl-PL"/>
        </w:rPr>
        <w:t>1.</w:t>
      </w:r>
      <w:r w:rsidR="005607DD">
        <w:rPr>
          <w:lang w:val="pl-PL"/>
        </w:rPr>
        <w:t>W 2016</w:t>
      </w:r>
      <w:r w:rsidR="00786E6B" w:rsidRPr="009E33E3">
        <w:rPr>
          <w:lang w:val="pl-PL"/>
        </w:rPr>
        <w:t>r</w:t>
      </w:r>
      <w:r w:rsidR="002A2740" w:rsidRPr="009E33E3">
        <w:rPr>
          <w:lang w:val="pl-PL"/>
        </w:rPr>
        <w:t xml:space="preserve"> Ośrodek Profilaktyki i Rozwiązywania Problemów Alkoholowych</w:t>
      </w:r>
      <w:r w:rsidR="00705736" w:rsidRPr="009E33E3">
        <w:rPr>
          <w:lang w:val="pl-PL"/>
        </w:rPr>
        <w:t xml:space="preserve"> w Wejherowie przyjął i objął terapią łącznie </w:t>
      </w:r>
      <w:r w:rsidR="005607DD">
        <w:rPr>
          <w:lang w:val="pl-PL"/>
        </w:rPr>
        <w:t xml:space="preserve">34 </w:t>
      </w:r>
      <w:r w:rsidR="00C04994">
        <w:rPr>
          <w:lang w:val="pl-PL"/>
        </w:rPr>
        <w:t xml:space="preserve"> </w:t>
      </w:r>
      <w:r w:rsidR="00277F78">
        <w:rPr>
          <w:lang w:val="pl-PL"/>
        </w:rPr>
        <w:t>oso</w:t>
      </w:r>
      <w:r w:rsidR="00705736" w:rsidRPr="009E33E3">
        <w:rPr>
          <w:lang w:val="pl-PL"/>
        </w:rPr>
        <w:t>b</w:t>
      </w:r>
      <w:r w:rsidR="00C04994">
        <w:rPr>
          <w:lang w:val="pl-PL"/>
        </w:rPr>
        <w:t>y</w:t>
      </w:r>
      <w:r w:rsidR="00705736" w:rsidRPr="009E33E3">
        <w:rPr>
          <w:lang w:val="pl-PL"/>
        </w:rPr>
        <w:t xml:space="preserve"> będących </w:t>
      </w:r>
      <w:r w:rsidR="006674D2" w:rsidRPr="009E33E3">
        <w:rPr>
          <w:lang w:val="pl-PL"/>
        </w:rPr>
        <w:t>mieszkańcami Gminy Gniewino.</w:t>
      </w:r>
    </w:p>
    <w:p w:rsidR="006674D2" w:rsidRDefault="006674D2" w:rsidP="006674D2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lang w:val="pl-PL"/>
        </w:rPr>
      </w:pPr>
      <w:r>
        <w:rPr>
          <w:lang w:val="pl-PL"/>
        </w:rPr>
        <w:t xml:space="preserve">W ramach przedsięwzięcia </w:t>
      </w:r>
      <w:r w:rsidR="004F5538">
        <w:rPr>
          <w:lang w:val="pl-PL"/>
        </w:rPr>
        <w:t>„ Zwiększanie dostępności pomocy terapeutycznej i rehabilitacyjnej dla osób uzależnionych od alkoholu  i współuzależnionych</w:t>
      </w:r>
      <w:r w:rsidR="005607DD">
        <w:rPr>
          <w:lang w:val="pl-PL"/>
        </w:rPr>
        <w:t>” przyjętych zostało 14</w:t>
      </w:r>
      <w:r w:rsidR="00406BDB">
        <w:rPr>
          <w:lang w:val="pl-PL"/>
        </w:rPr>
        <w:t xml:space="preserve"> osób </w:t>
      </w:r>
      <w:r w:rsidR="008D7274">
        <w:rPr>
          <w:lang w:val="pl-PL"/>
        </w:rPr>
        <w:t xml:space="preserve"> </w:t>
      </w:r>
    </w:p>
    <w:p w:rsidR="00006E31" w:rsidRDefault="00006E31" w:rsidP="006674D2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lang w:val="pl-PL"/>
        </w:rPr>
      </w:pPr>
      <w:r>
        <w:rPr>
          <w:lang w:val="pl-PL"/>
        </w:rPr>
        <w:t>W Ramach „konsultacji indywidualnych i grupy motywacyjnej</w:t>
      </w:r>
      <w:r w:rsidR="001B3930">
        <w:rPr>
          <w:lang w:val="pl-PL"/>
        </w:rPr>
        <w:t xml:space="preserve"> dla osób nadużywających alkoholu z terenu Gminy Gniewino, oczekujących na przyjęcie do leczenia odwykowego</w:t>
      </w:r>
      <w:r w:rsidR="00587504">
        <w:rPr>
          <w:lang w:val="pl-PL"/>
        </w:rPr>
        <w:t xml:space="preserve">” przyjęto </w:t>
      </w:r>
      <w:r w:rsidR="00406BDB" w:rsidRPr="00406BDB">
        <w:rPr>
          <w:u w:val="single"/>
          <w:lang w:val="pl-PL"/>
        </w:rPr>
        <w:t>20</w:t>
      </w:r>
      <w:r w:rsidR="00587504" w:rsidRPr="00406BDB">
        <w:rPr>
          <w:u w:val="single"/>
          <w:lang w:val="pl-PL"/>
        </w:rPr>
        <w:t xml:space="preserve"> osób</w:t>
      </w:r>
      <w:r w:rsidR="00587504" w:rsidRPr="00406BDB">
        <w:rPr>
          <w:lang w:val="pl-PL"/>
        </w:rPr>
        <w:t>.</w:t>
      </w:r>
    </w:p>
    <w:p w:rsidR="003A67F2" w:rsidRPr="00FF3AC9" w:rsidRDefault="003A67F2" w:rsidP="009E33E3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lang w:val="pl-PL"/>
        </w:rPr>
      </w:pPr>
      <w:r>
        <w:rPr>
          <w:lang w:val="pl-PL"/>
        </w:rPr>
        <w:t>W ramach „terapii dla ofiar przemocy domowej i osób współuzależnionych doświadczających przemocy domowej</w:t>
      </w:r>
      <w:r w:rsidR="00CB2D2E">
        <w:rPr>
          <w:lang w:val="pl-PL"/>
        </w:rPr>
        <w:t xml:space="preserve">” </w:t>
      </w:r>
      <w:r w:rsidR="00CB2D2E" w:rsidRPr="008E3CDE">
        <w:rPr>
          <w:lang w:val="pl-PL"/>
        </w:rPr>
        <w:t>przyjęto</w:t>
      </w:r>
      <w:r w:rsidR="00CB2D2E" w:rsidRPr="009E33E3">
        <w:rPr>
          <w:lang w:val="pl-PL"/>
        </w:rPr>
        <w:t xml:space="preserve"> </w:t>
      </w:r>
      <w:r w:rsidR="005607DD">
        <w:rPr>
          <w:u w:val="single"/>
          <w:lang w:val="pl-PL"/>
        </w:rPr>
        <w:t>9</w:t>
      </w:r>
      <w:r w:rsidR="00406BDB">
        <w:rPr>
          <w:u w:val="single"/>
          <w:lang w:val="pl-PL"/>
        </w:rPr>
        <w:t xml:space="preserve"> osób</w:t>
      </w:r>
    </w:p>
    <w:p w:rsidR="00FF3AC9" w:rsidRPr="009E33E3" w:rsidRDefault="0089796B" w:rsidP="009E33E3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lang w:val="pl-PL"/>
        </w:rPr>
      </w:pPr>
      <w:r>
        <w:rPr>
          <w:lang w:val="pl-PL"/>
        </w:rPr>
        <w:t>Zw</w:t>
      </w:r>
      <w:r w:rsidR="00FF3AC9">
        <w:rPr>
          <w:lang w:val="pl-PL"/>
        </w:rPr>
        <w:t xml:space="preserve">racamy koszty podróży </w:t>
      </w:r>
      <w:r>
        <w:rPr>
          <w:lang w:val="pl-PL"/>
        </w:rPr>
        <w:t xml:space="preserve">na dojazdy </w:t>
      </w:r>
      <w:r w:rsidR="00FF3AC9">
        <w:rPr>
          <w:lang w:val="pl-PL"/>
        </w:rPr>
        <w:t>na terapię</w:t>
      </w:r>
      <w:r>
        <w:rPr>
          <w:lang w:val="pl-PL"/>
        </w:rPr>
        <w:t>.</w:t>
      </w:r>
    </w:p>
    <w:p w:rsidR="00786E6B" w:rsidRPr="00B822DB" w:rsidRDefault="008E3CDE" w:rsidP="00786E6B">
      <w:pPr>
        <w:spacing w:line="360" w:lineRule="auto"/>
        <w:ind w:left="357" w:right="397"/>
        <w:jc w:val="both"/>
        <w:rPr>
          <w:lang w:val="pl-PL"/>
        </w:rPr>
      </w:pPr>
      <w:r>
        <w:rPr>
          <w:lang w:val="pl-PL"/>
        </w:rPr>
        <w:t>2</w:t>
      </w:r>
      <w:r w:rsidR="00786E6B">
        <w:rPr>
          <w:lang w:val="pl-PL"/>
        </w:rPr>
        <w:t>. Opłata sądo</w:t>
      </w:r>
      <w:r w:rsidR="00E63FEA">
        <w:rPr>
          <w:lang w:val="pl-PL"/>
        </w:rPr>
        <w:t xml:space="preserve">wa </w:t>
      </w:r>
      <w:r w:rsidR="00786E6B">
        <w:rPr>
          <w:lang w:val="pl-PL"/>
        </w:rPr>
        <w:t xml:space="preserve"> – </w:t>
      </w:r>
      <w:r w:rsidR="0052612D">
        <w:rPr>
          <w:b/>
          <w:lang w:val="pl-PL"/>
        </w:rPr>
        <w:t>440</w:t>
      </w:r>
      <w:r w:rsidR="00786E6B" w:rsidRPr="00045E95">
        <w:rPr>
          <w:b/>
          <w:lang w:val="pl-PL"/>
        </w:rPr>
        <w:t>,00zł</w:t>
      </w:r>
      <w:r w:rsidR="00786E6B">
        <w:rPr>
          <w:lang w:val="pl-PL"/>
        </w:rPr>
        <w:t xml:space="preserve">. </w:t>
      </w:r>
      <w:r w:rsidR="0052612D">
        <w:rPr>
          <w:lang w:val="pl-PL"/>
        </w:rPr>
        <w:t>(skierowanie 13</w:t>
      </w:r>
      <w:r w:rsidR="00E073B1">
        <w:rPr>
          <w:lang w:val="pl-PL"/>
        </w:rPr>
        <w:t xml:space="preserve"> </w:t>
      </w:r>
      <w:r w:rsidR="00786E6B" w:rsidRPr="00B822DB">
        <w:rPr>
          <w:lang w:val="pl-PL"/>
        </w:rPr>
        <w:t>wniosków do sądu)</w:t>
      </w:r>
      <w:r w:rsidR="005034EF" w:rsidRPr="00B822DB">
        <w:rPr>
          <w:lang w:val="pl-PL"/>
        </w:rPr>
        <w:t>.</w:t>
      </w:r>
    </w:p>
    <w:p w:rsidR="005034EF" w:rsidRDefault="00E073B1" w:rsidP="00786E6B">
      <w:pPr>
        <w:spacing w:line="360" w:lineRule="auto"/>
        <w:ind w:left="357" w:right="397"/>
        <w:jc w:val="both"/>
        <w:rPr>
          <w:b/>
          <w:lang w:val="pl-PL"/>
        </w:rPr>
      </w:pPr>
      <w:r>
        <w:rPr>
          <w:lang w:val="pl-PL"/>
        </w:rPr>
        <w:t xml:space="preserve">3. </w:t>
      </w:r>
      <w:r w:rsidR="0052612D">
        <w:rPr>
          <w:lang w:val="pl-PL"/>
        </w:rPr>
        <w:t>Skierowanie 13</w:t>
      </w:r>
      <w:r w:rsidR="005034EF">
        <w:rPr>
          <w:lang w:val="pl-PL"/>
        </w:rPr>
        <w:t xml:space="preserve"> wniosków o wydanie opinii </w:t>
      </w:r>
      <w:r w:rsidR="00564CF4">
        <w:rPr>
          <w:lang w:val="pl-PL"/>
        </w:rPr>
        <w:t xml:space="preserve"> </w:t>
      </w:r>
      <w:proofErr w:type="spellStart"/>
      <w:r w:rsidR="005034EF">
        <w:rPr>
          <w:lang w:val="pl-PL"/>
        </w:rPr>
        <w:t>ws</w:t>
      </w:r>
      <w:proofErr w:type="spellEnd"/>
      <w:r w:rsidR="005034EF">
        <w:rPr>
          <w:lang w:val="pl-PL"/>
        </w:rPr>
        <w:t>.</w:t>
      </w:r>
      <w:r w:rsidR="00564CF4">
        <w:rPr>
          <w:lang w:val="pl-PL"/>
        </w:rPr>
        <w:t xml:space="preserve"> ustalenia stopnia </w:t>
      </w:r>
      <w:r w:rsidR="005034EF">
        <w:rPr>
          <w:lang w:val="pl-PL"/>
        </w:rPr>
        <w:t xml:space="preserve"> uzależnienia</w:t>
      </w:r>
      <w:r w:rsidR="00564CF4">
        <w:rPr>
          <w:lang w:val="pl-PL"/>
        </w:rPr>
        <w:t xml:space="preserve"> od alkoholu prze</w:t>
      </w:r>
      <w:r w:rsidR="00045E95">
        <w:rPr>
          <w:lang w:val="pl-PL"/>
        </w:rPr>
        <w:t>z biegłych sądowych: psychiatrę</w:t>
      </w:r>
      <w:r w:rsidR="00564CF4">
        <w:rPr>
          <w:lang w:val="pl-PL"/>
        </w:rPr>
        <w:t xml:space="preserve"> i psychologa</w:t>
      </w:r>
      <w:r w:rsidR="00045E95">
        <w:rPr>
          <w:lang w:val="pl-PL"/>
        </w:rPr>
        <w:t xml:space="preserve"> – </w:t>
      </w:r>
      <w:r w:rsidR="005607DD">
        <w:rPr>
          <w:b/>
          <w:lang w:val="pl-PL"/>
        </w:rPr>
        <w:t>2020</w:t>
      </w:r>
      <w:r>
        <w:rPr>
          <w:b/>
          <w:lang w:val="pl-PL"/>
        </w:rPr>
        <w:t xml:space="preserve"> </w:t>
      </w:r>
      <w:r w:rsidR="00045E95" w:rsidRPr="00045E95">
        <w:rPr>
          <w:b/>
          <w:lang w:val="pl-PL"/>
        </w:rPr>
        <w:t>zł</w:t>
      </w:r>
    </w:p>
    <w:p w:rsidR="009F78EE" w:rsidRPr="006104C9" w:rsidRDefault="00E36DE0" w:rsidP="00786E6B">
      <w:pPr>
        <w:spacing w:line="360" w:lineRule="auto"/>
        <w:ind w:left="357" w:right="397"/>
        <w:jc w:val="both"/>
        <w:rPr>
          <w:lang w:val="pl-PL"/>
        </w:rPr>
      </w:pPr>
      <w:r>
        <w:rPr>
          <w:lang w:val="pl-PL"/>
        </w:rPr>
        <w:t>4</w:t>
      </w:r>
      <w:r w:rsidR="006104C9" w:rsidRPr="006104C9">
        <w:rPr>
          <w:lang w:val="pl-PL"/>
        </w:rPr>
        <w:t>.</w:t>
      </w:r>
      <w:r w:rsidR="009F78EE" w:rsidRPr="006104C9">
        <w:rPr>
          <w:lang w:val="pl-PL"/>
        </w:rPr>
        <w:t>Wydawanie postano</w:t>
      </w:r>
      <w:r w:rsidR="006104C9">
        <w:rPr>
          <w:lang w:val="pl-PL"/>
        </w:rPr>
        <w:t>wień w sprawach wydania zezwoleń</w:t>
      </w:r>
      <w:r w:rsidR="009F78EE" w:rsidRPr="006104C9">
        <w:rPr>
          <w:lang w:val="pl-PL"/>
        </w:rPr>
        <w:t xml:space="preserve"> na sprz</w:t>
      </w:r>
      <w:r w:rsidR="006104C9">
        <w:rPr>
          <w:lang w:val="pl-PL"/>
        </w:rPr>
        <w:t>e</w:t>
      </w:r>
      <w:r w:rsidR="009F78EE" w:rsidRPr="006104C9">
        <w:rPr>
          <w:lang w:val="pl-PL"/>
        </w:rPr>
        <w:t xml:space="preserve">daż napojów alkoholowych </w:t>
      </w:r>
      <w:r w:rsidR="006104C9">
        <w:rPr>
          <w:lang w:val="pl-PL"/>
        </w:rPr>
        <w:t xml:space="preserve">do  spożycia w miejscu sprzedaż </w:t>
      </w:r>
      <w:r w:rsidR="009F78EE" w:rsidRPr="006104C9">
        <w:rPr>
          <w:lang w:val="pl-PL"/>
        </w:rPr>
        <w:t xml:space="preserve"> poza miejscem</w:t>
      </w:r>
    </w:p>
    <w:p w:rsidR="00786E6B" w:rsidRDefault="00DA7E50" w:rsidP="00786E6B">
      <w:pPr>
        <w:spacing w:line="360" w:lineRule="auto"/>
        <w:ind w:left="360"/>
        <w:jc w:val="both"/>
        <w:rPr>
          <w:lang w:val="pl-PL"/>
        </w:rPr>
      </w:pPr>
      <w:r>
        <w:rPr>
          <w:lang w:val="pl-PL"/>
        </w:rPr>
        <w:t>5</w:t>
      </w:r>
      <w:r w:rsidR="00696DC0">
        <w:rPr>
          <w:lang w:val="pl-PL"/>
        </w:rPr>
        <w:t>.</w:t>
      </w:r>
      <w:r w:rsidR="003B2203">
        <w:rPr>
          <w:lang w:val="pl-PL"/>
        </w:rPr>
        <w:t xml:space="preserve"> Przewodniczący </w:t>
      </w:r>
      <w:proofErr w:type="spellStart"/>
      <w:r w:rsidR="003B2203">
        <w:rPr>
          <w:lang w:val="pl-PL"/>
        </w:rPr>
        <w:t>GKPiRPA</w:t>
      </w:r>
      <w:proofErr w:type="spellEnd"/>
      <w:r w:rsidR="003B2203">
        <w:rPr>
          <w:lang w:val="pl-PL"/>
        </w:rPr>
        <w:t xml:space="preserve"> na bieżąco odpowiada na wszystkie wpływające pisma i wnioski.</w:t>
      </w:r>
    </w:p>
    <w:p w:rsidR="00786E6B" w:rsidRDefault="00786E6B" w:rsidP="00786E6B">
      <w:pPr>
        <w:pStyle w:val="Tekstpodstawowywcity"/>
        <w:spacing w:line="360" w:lineRule="auto"/>
        <w:ind w:firstLine="357"/>
      </w:pPr>
      <w:r w:rsidRPr="003D5450">
        <w:rPr>
          <w:b/>
        </w:rPr>
        <w:t>II</w:t>
      </w:r>
      <w:r>
        <w:rPr>
          <w:b/>
        </w:rPr>
        <w:t xml:space="preserve">. </w:t>
      </w:r>
      <w:r w:rsidR="0052612D">
        <w:t>W 2016</w:t>
      </w:r>
      <w:r w:rsidR="003455E0">
        <w:t xml:space="preserve"> r. Zespół Interdyscyplinarny </w:t>
      </w:r>
      <w:r w:rsidR="00E73CEF">
        <w:t xml:space="preserve">spotkał się </w:t>
      </w:r>
      <w:r w:rsidR="0065005F">
        <w:t>10</w:t>
      </w:r>
      <w:r w:rsidR="00E73CEF" w:rsidRPr="006D280A">
        <w:t>-krotnie.</w:t>
      </w:r>
      <w:r w:rsidR="00E73CEF">
        <w:t xml:space="preserve"> Ł</w:t>
      </w:r>
      <w:r w:rsidR="003455E0">
        <w:t xml:space="preserve">ącznie </w:t>
      </w:r>
      <w:r w:rsidR="002A4773" w:rsidRPr="002A4773">
        <w:t>prowadzono</w:t>
      </w:r>
      <w:r w:rsidR="0065005F">
        <w:t xml:space="preserve"> 25</w:t>
      </w:r>
      <w:r w:rsidR="006D280A">
        <w:t xml:space="preserve"> Niebieskich Kart</w:t>
      </w:r>
      <w:r w:rsidR="003455E0">
        <w:t>,</w:t>
      </w:r>
      <w:r w:rsidR="00934555">
        <w:t xml:space="preserve"> założone w trakcie interwencji policji podczas awantur domowych.</w:t>
      </w:r>
      <w:r w:rsidR="002A4773">
        <w:t xml:space="preserve"> Pomocą obję</w:t>
      </w:r>
      <w:r w:rsidR="0065005F">
        <w:t>to 52</w:t>
      </w:r>
      <w:r w:rsidR="006D280A">
        <w:t xml:space="preserve"> osób w tym </w:t>
      </w:r>
      <w:r w:rsidR="0065005F">
        <w:t>23 kobiety, 2 mężczyzn i 27</w:t>
      </w:r>
      <w:r w:rsidR="002A4773">
        <w:t xml:space="preserve"> dzieci.</w:t>
      </w:r>
    </w:p>
    <w:p w:rsidR="00E73CEF" w:rsidRDefault="00E73CEF" w:rsidP="00F31041">
      <w:pPr>
        <w:pStyle w:val="Tekstpodstawowywcity"/>
        <w:spacing w:line="360" w:lineRule="auto"/>
        <w:ind w:firstLine="0"/>
      </w:pPr>
      <w:r>
        <w:t xml:space="preserve">Na posiedzeniach ZI </w:t>
      </w:r>
      <w:r w:rsidR="00F31041">
        <w:t>omawiany jest plan działania i pomocy dla danej rodziny.</w:t>
      </w:r>
    </w:p>
    <w:p w:rsidR="00E73CEF" w:rsidRDefault="00E73CEF" w:rsidP="00786E6B">
      <w:pPr>
        <w:pStyle w:val="Tekstpodstawowywcity"/>
        <w:spacing w:line="360" w:lineRule="auto"/>
        <w:ind w:firstLine="357"/>
      </w:pPr>
    </w:p>
    <w:p w:rsidR="0060464F" w:rsidRDefault="00B1210B" w:rsidP="00786E6B">
      <w:pPr>
        <w:pStyle w:val="Tekstpodstawowywcity"/>
        <w:spacing w:line="360" w:lineRule="auto"/>
        <w:ind w:firstLine="357"/>
        <w:rPr>
          <w:b/>
        </w:rPr>
      </w:pPr>
      <w:r>
        <w:rPr>
          <w:b/>
        </w:rPr>
        <w:t>III</w:t>
      </w:r>
      <w:r w:rsidR="0060464F" w:rsidRPr="0060464F">
        <w:rPr>
          <w:b/>
        </w:rPr>
        <w:t xml:space="preserve">. </w:t>
      </w:r>
      <w:r w:rsidR="000D405C">
        <w:t>Na terenie Gminy Gniewino działają dwie świetlice socjoterapeutyczne</w:t>
      </w:r>
      <w:r w:rsidR="00DB5FF0">
        <w:t xml:space="preserve"> dla dzieci i młodzieży</w:t>
      </w:r>
      <w:r w:rsidR="000D405C">
        <w:t xml:space="preserve"> </w:t>
      </w:r>
      <w:r w:rsidR="0052612D">
        <w:t>(łącznie na zajęcia uczęszcza 67</w:t>
      </w:r>
      <w:r w:rsidR="00EB0FF6">
        <w:t xml:space="preserve"> uczniów) przy Samorządowych Zespołach Szkół w Gniewinie i w Kostkowie.  Dzieci biorące udział w zajęciach </w:t>
      </w:r>
      <w:r w:rsidR="00DB5FF0">
        <w:t>są</w:t>
      </w:r>
      <w:r w:rsidR="0060464F">
        <w:rPr>
          <w:b/>
        </w:rPr>
        <w:t xml:space="preserve">  </w:t>
      </w:r>
      <w:r w:rsidR="003C49B6">
        <w:t xml:space="preserve">dożywiane – </w:t>
      </w:r>
      <w:r w:rsidR="0052612D">
        <w:rPr>
          <w:b/>
        </w:rPr>
        <w:t>17249,00</w:t>
      </w:r>
      <w:r w:rsidR="00DE4C63">
        <w:rPr>
          <w:b/>
        </w:rPr>
        <w:t xml:space="preserve"> </w:t>
      </w:r>
      <w:r w:rsidR="003C49B6" w:rsidRPr="003C49B6">
        <w:rPr>
          <w:b/>
        </w:rPr>
        <w:t>zł</w:t>
      </w:r>
      <w:r w:rsidR="003C49B6">
        <w:rPr>
          <w:b/>
        </w:rPr>
        <w:t>.</w:t>
      </w:r>
    </w:p>
    <w:p w:rsidR="004D4740" w:rsidRPr="004D4740" w:rsidRDefault="004D4740" w:rsidP="004D4740">
      <w:pPr>
        <w:pStyle w:val="Tekstpodstawowywcity"/>
        <w:spacing w:line="360" w:lineRule="auto"/>
        <w:ind w:firstLine="0"/>
      </w:pPr>
      <w:r>
        <w:t>Za</w:t>
      </w:r>
      <w:r w:rsidR="0052612D">
        <w:t>trudnionych w świetlicach jest 6</w:t>
      </w:r>
      <w:r>
        <w:t xml:space="preserve"> </w:t>
      </w:r>
      <w:proofErr w:type="spellStart"/>
      <w:r>
        <w:t>so</w:t>
      </w:r>
      <w:r w:rsidR="009529D1">
        <w:t>cjoterape</w:t>
      </w:r>
      <w:r w:rsidR="006038AF">
        <w:t>u</w:t>
      </w:r>
      <w:r w:rsidR="009529D1">
        <w:t>tó</w:t>
      </w:r>
      <w:r w:rsidR="00683C44">
        <w:t>w</w:t>
      </w:r>
      <w:proofErr w:type="spellEnd"/>
      <w:r w:rsidR="00683C44">
        <w:t xml:space="preserve"> .</w:t>
      </w:r>
    </w:p>
    <w:p w:rsidR="00CA1020" w:rsidRPr="0031618C" w:rsidRDefault="00CA1020" w:rsidP="00786E6B">
      <w:pPr>
        <w:pStyle w:val="Tekstpodstawowywcity"/>
        <w:spacing w:line="360" w:lineRule="auto"/>
        <w:ind w:firstLine="357"/>
        <w:rPr>
          <w:b/>
        </w:rPr>
      </w:pPr>
    </w:p>
    <w:p w:rsidR="008C6FF8" w:rsidRPr="0031618C" w:rsidRDefault="00B1210B" w:rsidP="00786E6B">
      <w:pPr>
        <w:pStyle w:val="Tekstpodstawowywcity"/>
        <w:spacing w:line="360" w:lineRule="auto"/>
        <w:ind w:firstLine="357"/>
        <w:rPr>
          <w:b/>
        </w:rPr>
      </w:pPr>
      <w:r w:rsidRPr="0031618C">
        <w:rPr>
          <w:b/>
        </w:rPr>
        <w:t>I</w:t>
      </w:r>
      <w:r w:rsidR="008C6FF8" w:rsidRPr="0031618C">
        <w:rPr>
          <w:b/>
        </w:rPr>
        <w:t xml:space="preserve">V. </w:t>
      </w:r>
      <w:r w:rsidR="000C08F7" w:rsidRPr="0031618C">
        <w:rPr>
          <w:b/>
        </w:rPr>
        <w:t xml:space="preserve"> W Samorządowych Zespołach Szkół w Gniewinie i w Kostkowie odbyły się spektakle profilaktyczne dla dzieci i młodz</w:t>
      </w:r>
      <w:r w:rsidRPr="0031618C">
        <w:rPr>
          <w:b/>
        </w:rPr>
        <w:t>i</w:t>
      </w:r>
      <w:r w:rsidR="000C08F7" w:rsidRPr="0031618C">
        <w:rPr>
          <w:b/>
        </w:rPr>
        <w:t>eży</w:t>
      </w:r>
      <w:r w:rsidR="00C920B3" w:rsidRPr="0031618C">
        <w:rPr>
          <w:b/>
        </w:rPr>
        <w:t xml:space="preserve"> dotyczące problematyki alk</w:t>
      </w:r>
      <w:r w:rsidR="00E63A6F" w:rsidRPr="0031618C">
        <w:rPr>
          <w:b/>
        </w:rPr>
        <w:t xml:space="preserve">oholowej, narkomanii i przemocy </w:t>
      </w:r>
      <w:r w:rsidR="00891A05" w:rsidRPr="0031618C">
        <w:rPr>
          <w:b/>
        </w:rPr>
        <w:t>–</w:t>
      </w:r>
      <w:r w:rsidR="00E63A6F" w:rsidRPr="0031618C">
        <w:rPr>
          <w:b/>
        </w:rPr>
        <w:t xml:space="preserve"> </w:t>
      </w:r>
      <w:r w:rsidR="0052612D">
        <w:rPr>
          <w:b/>
        </w:rPr>
        <w:t>8022,00</w:t>
      </w:r>
      <w:r w:rsidR="00891A05" w:rsidRPr="0031618C">
        <w:rPr>
          <w:b/>
        </w:rPr>
        <w:t xml:space="preserve"> zł</w:t>
      </w:r>
      <w:r w:rsidR="000F53F6" w:rsidRPr="0031618C">
        <w:rPr>
          <w:b/>
        </w:rPr>
        <w:t>, m in.:</w:t>
      </w:r>
    </w:p>
    <w:p w:rsidR="0031618C" w:rsidRDefault="0031618C" w:rsidP="00786E6B">
      <w:pPr>
        <w:pStyle w:val="Tekstpodstawowywcity"/>
        <w:spacing w:line="360" w:lineRule="auto"/>
        <w:ind w:firstLine="357"/>
        <w:rPr>
          <w:b/>
        </w:rPr>
      </w:pPr>
    </w:p>
    <w:p w:rsidR="0031618C" w:rsidRPr="0031618C" w:rsidRDefault="0052612D" w:rsidP="0031618C">
      <w:pPr>
        <w:pStyle w:val="Tekstpodstawowywcity"/>
        <w:spacing w:line="360" w:lineRule="auto"/>
        <w:ind w:firstLine="0"/>
        <w:rPr>
          <w:b/>
        </w:rPr>
      </w:pPr>
      <w:r>
        <w:rPr>
          <w:b/>
        </w:rPr>
        <w:t>Wpływy w 2016 roku wynosiły 123 000,00</w:t>
      </w:r>
      <w:r w:rsidR="0031618C">
        <w:rPr>
          <w:b/>
        </w:rPr>
        <w:t xml:space="preserve"> zł</w:t>
      </w:r>
      <w:r>
        <w:rPr>
          <w:b/>
        </w:rPr>
        <w:t>, wydatkowano kwotę 110 000,00 zł .</w:t>
      </w:r>
    </w:p>
    <w:p w:rsidR="00786E6B" w:rsidRDefault="00786E6B" w:rsidP="00786E6B">
      <w:pPr>
        <w:spacing w:line="360" w:lineRule="auto"/>
        <w:ind w:firstLine="360"/>
        <w:jc w:val="both"/>
        <w:rPr>
          <w:lang w:val="pl-PL"/>
        </w:rPr>
      </w:pPr>
    </w:p>
    <w:p w:rsidR="00BE6CEA" w:rsidRDefault="00786E6B" w:rsidP="00786E6B">
      <w:pPr>
        <w:spacing w:line="360" w:lineRule="auto"/>
        <w:ind w:firstLine="360"/>
        <w:jc w:val="both"/>
        <w:rPr>
          <w:lang w:val="pl-PL"/>
        </w:rPr>
      </w:pPr>
      <w:proofErr w:type="spellStart"/>
      <w:r>
        <w:rPr>
          <w:lang w:val="pl-PL"/>
        </w:rPr>
        <w:t>GK</w:t>
      </w:r>
      <w:r w:rsidR="0099236B">
        <w:rPr>
          <w:lang w:val="pl-PL"/>
        </w:rPr>
        <w:t>Pi</w:t>
      </w:r>
      <w:r>
        <w:rPr>
          <w:lang w:val="pl-PL"/>
        </w:rPr>
        <w:t>RPA</w:t>
      </w:r>
      <w:proofErr w:type="spellEnd"/>
      <w:r>
        <w:rPr>
          <w:lang w:val="pl-PL"/>
        </w:rPr>
        <w:t xml:space="preserve"> wykonywała swe zadania z myślą o jak najlepszym wykorzystaniu środków i sposobów na walkę z </w:t>
      </w:r>
      <w:r w:rsidR="00BE6CEA">
        <w:rPr>
          <w:lang w:val="pl-PL"/>
        </w:rPr>
        <w:t>uzależnieniami i</w:t>
      </w:r>
      <w:r>
        <w:rPr>
          <w:lang w:val="pl-PL"/>
        </w:rPr>
        <w:t xml:space="preserve"> dla dobra całej społeczności gminy.</w:t>
      </w:r>
    </w:p>
    <w:p w:rsidR="00786E6B" w:rsidRDefault="00786E6B" w:rsidP="00786E6B">
      <w:pPr>
        <w:spacing w:line="360" w:lineRule="auto"/>
        <w:ind w:firstLine="360"/>
        <w:jc w:val="both"/>
        <w:rPr>
          <w:lang w:val="pl-PL"/>
        </w:rPr>
      </w:pPr>
      <w:r>
        <w:rPr>
          <w:lang w:val="pl-PL"/>
        </w:rPr>
        <w:t xml:space="preserve"> Należy mieć nadzieję, że działalność ta przyniosła zamierzone efekty. </w:t>
      </w:r>
    </w:p>
    <w:p w:rsidR="00DE4C63" w:rsidRDefault="00DE4C63" w:rsidP="00786E6B">
      <w:pPr>
        <w:spacing w:line="360" w:lineRule="auto"/>
        <w:ind w:firstLine="360"/>
        <w:jc w:val="both"/>
        <w:rPr>
          <w:lang w:val="pl-PL"/>
        </w:rPr>
      </w:pPr>
    </w:p>
    <w:p w:rsidR="00DE4C63" w:rsidRDefault="00DE4C63" w:rsidP="00786E6B">
      <w:pPr>
        <w:spacing w:line="360" w:lineRule="auto"/>
        <w:ind w:firstLine="360"/>
        <w:jc w:val="both"/>
        <w:rPr>
          <w:lang w:val="pl-PL"/>
        </w:rPr>
      </w:pPr>
    </w:p>
    <w:p w:rsidR="00DE4C63" w:rsidRDefault="0052612D" w:rsidP="00786E6B">
      <w:pPr>
        <w:spacing w:line="360" w:lineRule="auto"/>
        <w:ind w:firstLine="360"/>
        <w:jc w:val="both"/>
        <w:rPr>
          <w:lang w:val="pl-PL"/>
        </w:rPr>
      </w:pPr>
      <w:r>
        <w:rPr>
          <w:lang w:val="pl-PL"/>
        </w:rPr>
        <w:t>Sporządziła Renata Łuszczak</w:t>
      </w:r>
    </w:p>
    <w:p w:rsidR="00786E6B" w:rsidRDefault="00786E6B" w:rsidP="00786E6B">
      <w:pPr>
        <w:ind w:firstLine="360"/>
        <w:jc w:val="both"/>
        <w:rPr>
          <w:lang w:val="pl-PL"/>
        </w:rPr>
      </w:pPr>
      <w:r>
        <w:rPr>
          <w:lang w:val="pl-PL"/>
        </w:rPr>
        <w:t xml:space="preserve">  </w:t>
      </w:r>
    </w:p>
    <w:p w:rsidR="00786E6B" w:rsidRDefault="00786E6B" w:rsidP="00786E6B">
      <w:pPr>
        <w:jc w:val="right"/>
        <w:rPr>
          <w:b/>
          <w:i/>
          <w:lang w:val="pl-PL"/>
        </w:rPr>
      </w:pPr>
    </w:p>
    <w:p w:rsidR="00861A51" w:rsidRDefault="00861A51" w:rsidP="00786E6B"/>
    <w:sectPr w:rsidR="0086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9437E"/>
    <w:multiLevelType w:val="hybridMultilevel"/>
    <w:tmpl w:val="041C0F4E"/>
    <w:lvl w:ilvl="0" w:tplc="041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2CA59A7"/>
    <w:multiLevelType w:val="multilevel"/>
    <w:tmpl w:val="3BF0B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</w:lvl>
    <w:lvl w:ilvl="3">
      <w:start w:val="1"/>
      <w:numFmt w:val="none"/>
      <w:suff w:val="space"/>
      <w:lvlText w:val=""/>
      <w:lvlJc w:val="left"/>
      <w:pPr>
        <w:ind w:firstLine="397"/>
      </w:pPr>
    </w:lvl>
    <w:lvl w:ilvl="4">
      <w:start w:val="2"/>
      <w:numFmt w:val="none"/>
      <w:suff w:val="space"/>
      <w:lvlText w:val="%1%5"/>
      <w:lvlJc w:val="left"/>
      <w:pPr>
        <w:ind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</w:lvl>
  </w:abstractNum>
  <w:abstractNum w:abstractNumId="4">
    <w:nsid w:val="6E114BAB"/>
    <w:multiLevelType w:val="singleLevel"/>
    <w:tmpl w:val="389C2F8E"/>
    <w:lvl w:ilvl="0">
      <w:start w:val="2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6B"/>
    <w:rsid w:val="00006E31"/>
    <w:rsid w:val="000275D5"/>
    <w:rsid w:val="00045E95"/>
    <w:rsid w:val="000C08F7"/>
    <w:rsid w:val="000D405C"/>
    <w:rsid w:val="000F53F6"/>
    <w:rsid w:val="0012462C"/>
    <w:rsid w:val="0013244C"/>
    <w:rsid w:val="00137D1B"/>
    <w:rsid w:val="0015451F"/>
    <w:rsid w:val="001554B8"/>
    <w:rsid w:val="001A06ED"/>
    <w:rsid w:val="001A68A4"/>
    <w:rsid w:val="001B3930"/>
    <w:rsid w:val="0020399E"/>
    <w:rsid w:val="00271736"/>
    <w:rsid w:val="00277F78"/>
    <w:rsid w:val="00283A68"/>
    <w:rsid w:val="002936E5"/>
    <w:rsid w:val="0029505F"/>
    <w:rsid w:val="002A2740"/>
    <w:rsid w:val="002A4773"/>
    <w:rsid w:val="002D1F15"/>
    <w:rsid w:val="0031618C"/>
    <w:rsid w:val="003455E0"/>
    <w:rsid w:val="00381B1D"/>
    <w:rsid w:val="003A67F2"/>
    <w:rsid w:val="003B2203"/>
    <w:rsid w:val="003C49B6"/>
    <w:rsid w:val="00406BDB"/>
    <w:rsid w:val="00411262"/>
    <w:rsid w:val="00495548"/>
    <w:rsid w:val="004D4740"/>
    <w:rsid w:val="004F5538"/>
    <w:rsid w:val="005034EF"/>
    <w:rsid w:val="0052612D"/>
    <w:rsid w:val="005607DD"/>
    <w:rsid w:val="00564CF4"/>
    <w:rsid w:val="00587504"/>
    <w:rsid w:val="005C0D50"/>
    <w:rsid w:val="006038AF"/>
    <w:rsid w:val="0060464F"/>
    <w:rsid w:val="006104C9"/>
    <w:rsid w:val="00630195"/>
    <w:rsid w:val="0065005F"/>
    <w:rsid w:val="006617F1"/>
    <w:rsid w:val="006674D2"/>
    <w:rsid w:val="00683C44"/>
    <w:rsid w:val="00696DC0"/>
    <w:rsid w:val="006A1A2B"/>
    <w:rsid w:val="006B62A4"/>
    <w:rsid w:val="006D280A"/>
    <w:rsid w:val="006F718F"/>
    <w:rsid w:val="00705736"/>
    <w:rsid w:val="0071777B"/>
    <w:rsid w:val="00757BD9"/>
    <w:rsid w:val="00786E6B"/>
    <w:rsid w:val="00803353"/>
    <w:rsid w:val="008229B4"/>
    <w:rsid w:val="00861A51"/>
    <w:rsid w:val="00891A05"/>
    <w:rsid w:val="0089796B"/>
    <w:rsid w:val="008C6FF8"/>
    <w:rsid w:val="008D7274"/>
    <w:rsid w:val="008E29E4"/>
    <w:rsid w:val="008E3CDE"/>
    <w:rsid w:val="00934555"/>
    <w:rsid w:val="00947C07"/>
    <w:rsid w:val="009529D1"/>
    <w:rsid w:val="0095562A"/>
    <w:rsid w:val="00965D1F"/>
    <w:rsid w:val="0099236B"/>
    <w:rsid w:val="009E33E3"/>
    <w:rsid w:val="009E6770"/>
    <w:rsid w:val="009F736F"/>
    <w:rsid w:val="009F78EE"/>
    <w:rsid w:val="00A045B2"/>
    <w:rsid w:val="00A06073"/>
    <w:rsid w:val="00A24A30"/>
    <w:rsid w:val="00A322CD"/>
    <w:rsid w:val="00A35864"/>
    <w:rsid w:val="00A4623C"/>
    <w:rsid w:val="00A661F8"/>
    <w:rsid w:val="00A77FAB"/>
    <w:rsid w:val="00AE3924"/>
    <w:rsid w:val="00B10E0C"/>
    <w:rsid w:val="00B1210B"/>
    <w:rsid w:val="00B26BE0"/>
    <w:rsid w:val="00B4383E"/>
    <w:rsid w:val="00B52AA2"/>
    <w:rsid w:val="00B5358F"/>
    <w:rsid w:val="00B822DB"/>
    <w:rsid w:val="00BE6CEA"/>
    <w:rsid w:val="00C04994"/>
    <w:rsid w:val="00C13437"/>
    <w:rsid w:val="00C523B1"/>
    <w:rsid w:val="00C65CEF"/>
    <w:rsid w:val="00C920B3"/>
    <w:rsid w:val="00CA1020"/>
    <w:rsid w:val="00CA3CBC"/>
    <w:rsid w:val="00CB2D2E"/>
    <w:rsid w:val="00CC7158"/>
    <w:rsid w:val="00CF5CB3"/>
    <w:rsid w:val="00D76B39"/>
    <w:rsid w:val="00DA0E30"/>
    <w:rsid w:val="00DA7E50"/>
    <w:rsid w:val="00DB5FF0"/>
    <w:rsid w:val="00DC2D9C"/>
    <w:rsid w:val="00DE4C63"/>
    <w:rsid w:val="00E073B1"/>
    <w:rsid w:val="00E12015"/>
    <w:rsid w:val="00E36DE0"/>
    <w:rsid w:val="00E47E82"/>
    <w:rsid w:val="00E63A6F"/>
    <w:rsid w:val="00E63FEA"/>
    <w:rsid w:val="00E73CEF"/>
    <w:rsid w:val="00E86ADA"/>
    <w:rsid w:val="00E92902"/>
    <w:rsid w:val="00EB0FF6"/>
    <w:rsid w:val="00EE097D"/>
    <w:rsid w:val="00EF0AD7"/>
    <w:rsid w:val="00EF2DFF"/>
    <w:rsid w:val="00F31041"/>
    <w:rsid w:val="00FA44FF"/>
    <w:rsid w:val="00FA7734"/>
    <w:rsid w:val="00FB699E"/>
    <w:rsid w:val="00FC7A68"/>
    <w:rsid w:val="00FE4712"/>
    <w:rsid w:val="00FF231F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032DB-00EB-4C09-B13D-8EB26567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E6B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val="ru-RU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86E6B"/>
    <w:pPr>
      <w:ind w:firstLine="36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6E6B"/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wsprawie">
    <w:name w:val="w sprawie"/>
    <w:basedOn w:val="Normalny"/>
    <w:rsid w:val="00786E6B"/>
    <w:pPr>
      <w:numPr>
        <w:ilvl w:val="1"/>
        <w:numId w:val="2"/>
      </w:numPr>
      <w:suppressAutoHyphens w:val="0"/>
      <w:spacing w:after="160"/>
      <w:jc w:val="center"/>
    </w:pPr>
    <w:rPr>
      <w:b/>
      <w:lang w:val="pl-PL" w:eastAsia="pl-PL"/>
    </w:rPr>
  </w:style>
  <w:style w:type="paragraph" w:customStyle="1" w:styleId="zdnia">
    <w:name w:val="z dnia"/>
    <w:rsid w:val="00786E6B"/>
    <w:pPr>
      <w:numPr>
        <w:numId w:val="2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dstawa">
    <w:name w:val="podstawa"/>
    <w:rsid w:val="00786E6B"/>
    <w:pPr>
      <w:numPr>
        <w:ilvl w:val="2"/>
        <w:numId w:val="2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4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61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1F8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2D9D5-0D61-4674-88D0-EC550EBC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Gniewino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Szwarc</dc:creator>
  <cp:lastModifiedBy>kierownik</cp:lastModifiedBy>
  <cp:revision>5</cp:revision>
  <cp:lastPrinted>2017-03-23T09:17:00Z</cp:lastPrinted>
  <dcterms:created xsi:type="dcterms:W3CDTF">2017-03-22T08:53:00Z</dcterms:created>
  <dcterms:modified xsi:type="dcterms:W3CDTF">2017-03-23T09:19:00Z</dcterms:modified>
</cp:coreProperties>
</file>